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仿宋"/>
          <w:b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Style w:val="5"/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参会企业招聘信息表</w:t>
      </w:r>
    </w:p>
    <w:p>
      <w:pPr>
        <w:spacing w:line="560" w:lineRule="exact"/>
        <w:rPr>
          <w:rFonts w:ascii="宋体" w:hAnsi="宋体"/>
          <w:sz w:val="24"/>
        </w:rPr>
      </w:pPr>
    </w:p>
    <w:p>
      <w:pPr>
        <w:pStyle w:val="2"/>
        <w:spacing w:line="240" w:lineRule="atLeas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公司名称：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1.岗位名称：        人数：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岗位要求：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年龄要求：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文化程度：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残疾类别：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薪资待遇：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2.岗位名称：        人数：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岗位要求：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文化程度：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残疾类别：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薪资待遇：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公司电话：</w:t>
      </w:r>
    </w:p>
    <w:p>
      <w:pPr>
        <w:spacing w:line="240" w:lineRule="atLeas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公司地址：</w:t>
      </w:r>
    </w:p>
    <w:p>
      <w:pPr>
        <w:spacing w:line="560" w:lineRule="exact"/>
        <w:ind w:firstLine="480" w:firstLineChars="200"/>
        <w:rPr>
          <w:rFonts w:ascii="宋体" w:hAnsi="宋体"/>
          <w:sz w:val="24"/>
        </w:rPr>
      </w:pPr>
    </w:p>
    <w:p>
      <w:pPr>
        <w:spacing w:line="560" w:lineRule="exact"/>
        <w:rPr>
          <w:rFonts w:ascii="仿宋" w:hAnsi="仿宋" w:eastAsia="仿宋"/>
          <w:sz w:val="24"/>
        </w:rPr>
      </w:pPr>
    </w:p>
    <w:p>
      <w:pPr>
        <w:spacing w:line="560" w:lineRule="exact"/>
        <w:rPr>
          <w:rFonts w:ascii="仿宋" w:hAnsi="仿宋" w:eastAsia="仿宋"/>
          <w:sz w:val="24"/>
        </w:rPr>
      </w:pP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240" w:lineRule="atLeas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>
      <w:pPr>
        <w:numPr>
          <w:ilvl w:val="0"/>
          <w:numId w:val="1"/>
        </w:numPr>
        <w:spacing w:line="240" w:lineRule="atLeast"/>
        <w:ind w:firstLine="480" w:firstLineChars="200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招聘海报内容为用人单位在招聘会上展示内容，由主办方统一印刷，为方便印刷请按照以上格式认真、准确填写；</w:t>
      </w:r>
    </w:p>
    <w:p>
      <w:pPr>
        <w:numPr>
          <w:ilvl w:val="0"/>
          <w:numId w:val="1"/>
        </w:numPr>
        <w:spacing w:line="240" w:lineRule="atLeast"/>
        <w:ind w:firstLine="480" w:firstLineChars="200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请参会单位务必于3月8日17:00前将附件1、附件2（word格式）及执照扫描件（jpg格式）以电子版方式报送至市残疾人劳动就业服务中心</w:t>
      </w:r>
      <w:r>
        <w:fldChar w:fldCharType="begin"/>
      </w:r>
      <w:r>
        <w:instrText xml:space="preserve"> HYPERLINK "mailto:xascjrzj@126.com" </w:instrText>
      </w:r>
      <w:r>
        <w:fldChar w:fldCharType="separate"/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xascjrzj@126.com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，咨询电话：83263510  83218533；</w:t>
      </w:r>
    </w:p>
    <w:p>
      <w:pPr>
        <w:numPr>
          <w:ilvl w:val="0"/>
          <w:numId w:val="1"/>
        </w:numPr>
        <w:spacing w:line="240" w:lineRule="atLeas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残疾类别：</w:t>
      </w:r>
      <w:r>
        <w:rPr>
          <w:rFonts w:hint="eastAsia" w:ascii="楷体" w:hAnsi="楷体" w:eastAsia="楷体"/>
          <w:sz w:val="24"/>
        </w:rPr>
        <w:t>视力残疾、听力残疾、言语残疾、肢体残疾、智力残疾、精神残疾、多重残疾；</w:t>
      </w:r>
    </w:p>
    <w:p>
      <w:pPr>
        <w:numPr>
          <w:ilvl w:val="0"/>
          <w:numId w:val="1"/>
        </w:numPr>
        <w:spacing w:line="240" w:lineRule="atLeast"/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残疾等级：每个残疾类别分为一、二、三、四个级别，一级最重，四级最轻。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Theme="majorEastAsia" w:hAnsiTheme="majorEastAsia" w:eastAsiaTheme="majorEastAsia" w:cstheme="majorEastAsia"/>
        </w:rPr>
      </w:pPr>
    </w:p>
    <w:p>
      <w:pPr>
        <w:jc w:val="left"/>
        <w:rPr>
          <w:rFonts w:asciiTheme="majorEastAsia" w:hAnsiTheme="majorEastAsia" w:eastAsiaTheme="majorEastAsia" w:cstheme="majorEastAsia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C99CF"/>
    <w:multiLevelType w:val="singleLevel"/>
    <w:tmpl w:val="4A0C99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OGQ0Y2NhMzA5ZWIxY2EwMjI0ZGFjMjEyYzY4NDQifQ=="/>
  </w:docVars>
  <w:rsids>
    <w:rsidRoot w:val="00000000"/>
    <w:rsid w:val="272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2023-02-27T08:32:43Z</dcterms:created>
  <dc:creator>DELL</dc:creator>
  <cp:lastModifiedBy>Sexy゛红唇</cp:lastModifiedBy>
  <dcterms:modified xsi:type="dcterms:W3CDTF">2023-02-27T08:33:02Z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E0F8EB687867407CB3E09410D61BB670</vt:lpwstr>
  </property>
</Properties>
</file>