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740" w:rsidRPr="006F2E13" w:rsidRDefault="009D1740" w:rsidP="009D1740">
      <w:pPr>
        <w:spacing w:line="380" w:lineRule="exact"/>
        <w:rPr>
          <w:rFonts w:ascii="黑体" w:eastAsia="黑体" w:hAnsi="黑体"/>
          <w:sz w:val="32"/>
          <w:szCs w:val="32"/>
        </w:rPr>
      </w:pPr>
      <w:bookmarkStart w:id="0" w:name="mark_zw"/>
      <w:r w:rsidRPr="006F2E13">
        <w:rPr>
          <w:rFonts w:ascii="黑体" w:eastAsia="黑体" w:hAnsi="黑体" w:hint="eastAsia"/>
          <w:sz w:val="32"/>
          <w:szCs w:val="32"/>
        </w:rPr>
        <w:t>附件1</w:t>
      </w:r>
    </w:p>
    <w:p w:rsidR="009D1740" w:rsidRPr="006F2E13" w:rsidRDefault="009D1740" w:rsidP="009D1740">
      <w:pPr>
        <w:spacing w:beforeLines="50" w:afterLines="50" w:line="540" w:lineRule="exact"/>
        <w:jc w:val="center"/>
        <w:rPr>
          <w:rFonts w:ascii="方正小标宋简体" w:eastAsia="方正小标宋简体"/>
          <w:sz w:val="36"/>
          <w:szCs w:val="36"/>
        </w:rPr>
      </w:pPr>
      <w:r w:rsidRPr="006F2E13">
        <w:rPr>
          <w:rFonts w:ascii="方正小标宋简体" w:eastAsia="方正小标宋简体" w:hint="eastAsia"/>
          <w:sz w:val="36"/>
          <w:szCs w:val="36"/>
        </w:rPr>
        <w:t xml:space="preserve">西安市残疾儿童定点康复机构申请审批表  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5"/>
        <w:gridCol w:w="3648"/>
        <w:gridCol w:w="1747"/>
        <w:gridCol w:w="1830"/>
      </w:tblGrid>
      <w:tr w:rsidR="009D1740" w:rsidTr="001F0A8A">
        <w:trPr>
          <w:trHeight w:val="612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机构名称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1F0A8A">
        <w:trPr>
          <w:trHeight w:val="612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机构地址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1F0A8A">
        <w:trPr>
          <w:trHeight w:val="987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6"/>
                <w:kern w:val="0"/>
                <w:szCs w:val="21"/>
              </w:rPr>
              <w:t>机构代码（机构登记证号码）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主管部门</w:t>
            </w:r>
          </w:p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（审批机关）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1F0A8A">
        <w:trPr>
          <w:trHeight w:val="917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机构</w:t>
            </w:r>
          </w:p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性质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□公办（□残联 □卫生 □教育）</w:t>
            </w:r>
          </w:p>
          <w:p w:rsidR="009D1740" w:rsidRDefault="009D1740" w:rsidP="001F0A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□非公办               </w:t>
            </w:r>
          </w:p>
        </w:tc>
      </w:tr>
      <w:tr w:rsidR="009D1740" w:rsidTr="001F0A8A">
        <w:trPr>
          <w:trHeight w:val="612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机构资质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□医疗    □教育   □其他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许可证号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1F0A8A">
        <w:trPr>
          <w:trHeight w:val="612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1F0A8A">
        <w:trPr>
          <w:trHeight w:val="612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成立时间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员工数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1F0A8A">
        <w:trPr>
          <w:trHeight w:val="612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服务场地面积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年服务人数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1F0A8A">
        <w:trPr>
          <w:trHeight w:val="756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已开展的康复服务项目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1F0A8A">
        <w:trPr>
          <w:trHeight w:val="2145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</w:t>
            </w:r>
          </w:p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</w:t>
            </w:r>
          </w:p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□肢体残疾儿童矫治手术及术后康复训练</w:t>
            </w:r>
          </w:p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□肢体（含脑瘫）残疾儿童康复训练     </w:t>
            </w:r>
          </w:p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□智力残疾儿童康复训练</w:t>
            </w:r>
          </w:p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□孤独症儿童康复训练        □听力残疾儿童人工耳蜗植入</w:t>
            </w:r>
          </w:p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□听力残疾儿童助听器验配    □听力残疾儿童听力语言康复</w:t>
            </w:r>
          </w:p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□视力残疾儿童辅助器具适配及训练</w:t>
            </w:r>
          </w:p>
          <w:p w:rsidR="009D1740" w:rsidRDefault="009D1740" w:rsidP="001F0A8A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□儿童辅助器具适配</w:t>
            </w:r>
          </w:p>
        </w:tc>
      </w:tr>
      <w:tr w:rsidR="009D1740" w:rsidTr="001F0A8A">
        <w:trPr>
          <w:trHeight w:val="1000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第三方评估机构或专家组意见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9D1740" w:rsidRPr="006F2E13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1F0A8A">
        <w:trPr>
          <w:trHeight w:val="1407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市残联</w:t>
            </w:r>
          </w:p>
          <w:p w:rsidR="009D1740" w:rsidRDefault="009D1740" w:rsidP="001F0A8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740" w:rsidRDefault="009D1740" w:rsidP="001F0A8A">
            <w:pPr>
              <w:wordWrap w:val="0"/>
              <w:spacing w:line="400" w:lineRule="exact"/>
              <w:ind w:firstLineChars="800" w:firstLine="1680"/>
              <w:rPr>
                <w:rFonts w:ascii="宋体" w:hAnsi="宋体" w:cs="宋体"/>
                <w:szCs w:val="21"/>
              </w:rPr>
            </w:pPr>
          </w:p>
          <w:p w:rsidR="009D1740" w:rsidRDefault="009D1740" w:rsidP="001F0A8A">
            <w:pPr>
              <w:wordWrap w:val="0"/>
              <w:spacing w:line="400" w:lineRule="exact"/>
              <w:ind w:firstLineChars="800" w:firstLine="1680"/>
              <w:rPr>
                <w:rFonts w:ascii="宋体" w:hAnsi="宋体" w:cs="宋体"/>
                <w:szCs w:val="21"/>
              </w:rPr>
            </w:pPr>
          </w:p>
          <w:p w:rsidR="009D1740" w:rsidRDefault="009D1740" w:rsidP="001F0A8A">
            <w:pPr>
              <w:wordWrap w:val="0"/>
              <w:spacing w:line="40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负责人签字：         （盖章）年   月    日  </w:t>
            </w:r>
          </w:p>
          <w:p w:rsidR="009D1740" w:rsidRDefault="009D1740" w:rsidP="001F0A8A">
            <w:pPr>
              <w:wordWrap w:val="0"/>
              <w:spacing w:line="400" w:lineRule="exact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</w:tbl>
    <w:p w:rsidR="009D1740" w:rsidRPr="006F2E13" w:rsidRDefault="009D1740" w:rsidP="009D1740">
      <w:pPr>
        <w:rPr>
          <w:rFonts w:ascii="黑体" w:eastAsia="黑体" w:hAnsi="黑体"/>
          <w:sz w:val="32"/>
          <w:szCs w:val="32"/>
        </w:rPr>
      </w:pPr>
      <w:r w:rsidRPr="006F2E13"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:rsidR="009D1740" w:rsidRPr="006F2E13" w:rsidRDefault="009D1740" w:rsidP="009D1740">
      <w:pPr>
        <w:spacing w:beforeLines="50" w:afterLines="50" w:line="600" w:lineRule="exact"/>
        <w:jc w:val="center"/>
        <w:rPr>
          <w:rFonts w:ascii="方正小标宋简体" w:eastAsia="方正小标宋简体"/>
          <w:sz w:val="36"/>
          <w:szCs w:val="36"/>
        </w:rPr>
      </w:pPr>
      <w:r w:rsidRPr="006F2E13">
        <w:rPr>
          <w:rFonts w:ascii="方正小标宋简体" w:eastAsia="方正小标宋简体" w:hint="eastAsia"/>
          <w:sz w:val="36"/>
          <w:szCs w:val="36"/>
        </w:rPr>
        <w:t>西安市残疾儿童定点评估机构申请审批表</w:t>
      </w:r>
    </w:p>
    <w:tbl>
      <w:tblPr>
        <w:tblW w:w="8726" w:type="dxa"/>
        <w:jc w:val="center"/>
        <w:tblLayout w:type="fixed"/>
        <w:tblLook w:val="04A0"/>
      </w:tblPr>
      <w:tblGrid>
        <w:gridCol w:w="1670"/>
        <w:gridCol w:w="3072"/>
        <w:gridCol w:w="226"/>
        <w:gridCol w:w="1729"/>
        <w:gridCol w:w="2029"/>
      </w:tblGrid>
      <w:tr w:rsidR="009D1740" w:rsidTr="009D1740">
        <w:trPr>
          <w:trHeight w:val="67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机构名称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9D1740">
        <w:trPr>
          <w:trHeight w:val="5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机构地址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9D1740">
        <w:trPr>
          <w:trHeight w:val="105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机构代码</w:t>
            </w:r>
          </w:p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（机构登记证号码）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主管部门</w:t>
            </w:r>
          </w:p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（审批机关）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9D1740">
        <w:trPr>
          <w:trHeight w:val="655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机构</w:t>
            </w:r>
          </w:p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性质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□公  办      □非公办      □其他       </w:t>
            </w:r>
          </w:p>
        </w:tc>
      </w:tr>
      <w:tr w:rsidR="009D1740" w:rsidTr="009D1740">
        <w:trPr>
          <w:trHeight w:val="63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机构等级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许可证号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9D1740">
        <w:trPr>
          <w:trHeight w:val="63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法定代表人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9D1740">
        <w:trPr>
          <w:trHeight w:val="511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成立时间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评估人员数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9D1740">
        <w:trPr>
          <w:trHeight w:val="62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服务场地面积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年服务人数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9D1740">
        <w:trPr>
          <w:trHeight w:val="72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已开展的评估项目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9D1740">
        <w:trPr>
          <w:trHeight w:val="541"/>
          <w:jc w:val="center"/>
        </w:trPr>
        <w:tc>
          <w:tcPr>
            <w:tcW w:w="1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</w:t>
            </w:r>
          </w:p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评估</w:t>
            </w:r>
          </w:p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肢体（含脑瘫）康复评估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            </w:t>
            </w:r>
          </w:p>
          <w:p w:rsidR="009D1740" w:rsidRDefault="009D1740" w:rsidP="001F0A8A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 xml:space="preserve">智力残疾康复评估       </w:t>
            </w:r>
          </w:p>
          <w:p w:rsidR="009D1740" w:rsidRDefault="009D1740" w:rsidP="001F0A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孤独症康复评估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</w:p>
          <w:p w:rsidR="009D1740" w:rsidRDefault="009D1740" w:rsidP="001F0A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szCs w:val="21"/>
              </w:rPr>
              <w:t>听力言语残疾康复评估</w:t>
            </w:r>
          </w:p>
          <w:p w:rsidR="009D1740" w:rsidRDefault="009D1740" w:rsidP="001F0A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□低视力康复评估</w:t>
            </w:r>
          </w:p>
          <w:p w:rsidR="009D1740" w:rsidRDefault="009D1740" w:rsidP="001F0A8A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□辅助器具适配评估（含假肢、矫形器）</w:t>
            </w:r>
          </w:p>
        </w:tc>
      </w:tr>
      <w:tr w:rsidR="009D1740" w:rsidTr="009D1740">
        <w:trPr>
          <w:trHeight w:val="570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第三方评估机构或</w:t>
            </w:r>
          </w:p>
          <w:p w:rsidR="009D1740" w:rsidRDefault="009D1740" w:rsidP="001F0A8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专家组意见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9D1740" w:rsidRDefault="009D1740" w:rsidP="001F0A8A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D1740" w:rsidTr="009D1740">
        <w:trPr>
          <w:trHeight w:val="128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740" w:rsidRDefault="009D1740" w:rsidP="001F0A8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市残联</w:t>
            </w:r>
          </w:p>
          <w:p w:rsidR="009D1740" w:rsidRDefault="009D1740" w:rsidP="001F0A8A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意见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1740" w:rsidRDefault="009D1740" w:rsidP="001F0A8A">
            <w:pPr>
              <w:wordWrap w:val="0"/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9D1740" w:rsidRDefault="009D1740" w:rsidP="001F0A8A">
            <w:pPr>
              <w:wordWrap w:val="0"/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9D1740" w:rsidRPr="006F2E13" w:rsidRDefault="009D1740" w:rsidP="001F0A8A">
            <w:pPr>
              <w:wordWrap w:val="0"/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负责人签字：           （盖章）年   月    日 </w:t>
            </w:r>
          </w:p>
        </w:tc>
      </w:tr>
      <w:bookmarkEnd w:id="0"/>
    </w:tbl>
    <w:p w:rsidR="00000000" w:rsidRPr="009D1740" w:rsidRDefault="009D1740"/>
    <w:sectPr w:rsidR="00000000" w:rsidRPr="009D1740" w:rsidSect="00E001AA">
      <w:footerReference w:type="even" r:id="rId6"/>
      <w:footerReference w:type="default" r:id="rId7"/>
      <w:footerReference w:type="first" r:id="rId8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740" w:rsidRDefault="009D1740" w:rsidP="009D1740">
      <w:r>
        <w:separator/>
      </w:r>
    </w:p>
  </w:endnote>
  <w:endnote w:type="continuationSeparator" w:id="1">
    <w:p w:rsidR="009D1740" w:rsidRDefault="009D1740" w:rsidP="009D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B85" w:rsidRDefault="009D1740">
    <w:pPr>
      <w:pStyle w:val="a4"/>
      <w:rPr>
        <w:rFonts w:ascii="仿宋" w:eastAsia="仿宋" w:hAnsi="仿宋"/>
        <w:sz w:val="24"/>
        <w:szCs w:val="24"/>
      </w:rPr>
    </w:pPr>
    <w:r w:rsidRPr="00E001AA">
      <w:rPr>
        <w:rFonts w:ascii="Times New Roman" w:eastAsia="宋体" w:hAnsi="Times New Roma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7" o:spid="_x0000_s1027" type="#_x0000_t32" style="position:absolute;margin-left:28.95pt;margin-top:9.15pt;width:14.1pt;height:.05pt;z-index:251662336" o:connectortype="straight" strokeweight=".5pt"/>
      </w:pict>
    </w:r>
    <w:r w:rsidRPr="00E001AA">
      <w:rPr>
        <w:rFonts w:ascii="Times New Roman" w:eastAsia="宋体" w:hAnsi="Times New Roman"/>
      </w:rPr>
      <w:pict>
        <v:shape id="自选图形 8" o:spid="_x0000_s1028" type="#_x0000_t32" style="position:absolute;margin-left:-2.55pt;margin-top:9.2pt;width:14.1pt;height:.05pt;z-index:251663360" o:connectortype="straight" strokeweight=".5pt"/>
      </w:pict>
    </w:r>
    <w:r>
      <w:rPr>
        <w:rFonts w:hint="eastAsia"/>
      </w:rPr>
      <w:t xml:space="preserve">  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仿宋" w:eastAsia="仿宋" w:hAnsi="仿宋"/>
        <w:sz w:val="24"/>
        <w:szCs w:val="24"/>
      </w:rPr>
      <w:fldChar w:fldCharType="begin"/>
    </w:r>
    <w:r>
      <w:rPr>
        <w:rFonts w:ascii="仿宋" w:eastAsia="仿宋" w:hAnsi="仿宋"/>
        <w:sz w:val="24"/>
        <w:szCs w:val="24"/>
      </w:rPr>
      <w:instrText xml:space="preserve"> PAGE   \* MERGEFORMAT </w:instrText>
    </w:r>
    <w:r>
      <w:rPr>
        <w:rFonts w:ascii="仿宋" w:eastAsia="仿宋" w:hAnsi="仿宋"/>
        <w:sz w:val="24"/>
        <w:szCs w:val="24"/>
      </w:rPr>
      <w:fldChar w:fldCharType="separate"/>
    </w:r>
    <w:r w:rsidRPr="00A33C49">
      <w:rPr>
        <w:rFonts w:ascii="仿宋" w:eastAsia="仿宋" w:hAnsi="仿宋"/>
        <w:noProof/>
        <w:sz w:val="24"/>
        <w:szCs w:val="24"/>
        <w:lang w:val="zh-CN"/>
      </w:rPr>
      <w:t>4</w:t>
    </w:r>
    <w:r>
      <w:rPr>
        <w:rFonts w:ascii="仿宋" w:eastAsia="仿宋" w:hAnsi="仿宋"/>
        <w:sz w:val="24"/>
        <w:szCs w:val="24"/>
      </w:rPr>
      <w:fldChar w:fldCharType="end"/>
    </w:r>
    <w:r>
      <w:rPr>
        <w:rFonts w:ascii="仿宋" w:eastAsia="仿宋" w:hAnsi="仿宋" w:hint="eastAsia"/>
        <w:sz w:val="24"/>
        <w:szCs w:val="24"/>
      </w:rPr>
      <w:t xml:space="preserve">  </w:t>
    </w:r>
  </w:p>
  <w:p w:rsidR="00894B85" w:rsidRDefault="009D174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B85" w:rsidRDefault="009D1740">
    <w:pPr>
      <w:pStyle w:val="a4"/>
      <w:wordWrap w:val="0"/>
      <w:jc w:val="right"/>
      <w:rPr>
        <w:rFonts w:ascii="仿宋" w:eastAsia="仿宋" w:hAnsi="仿宋"/>
        <w:sz w:val="24"/>
        <w:szCs w:val="24"/>
      </w:rPr>
    </w:pPr>
    <w:r w:rsidRPr="00E001AA">
      <w:rPr>
        <w:rFonts w:ascii="Times New Roman" w:eastAsia="宋体" w:hAnsi="Times New Roma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6" o:spid="_x0000_s1026" type="#_x0000_t32" style="position:absolute;left:0;text-align:left;margin-left:437.5pt;margin-top:9.45pt;width:14.1pt;height:.05pt;z-index:251661312" o:connectortype="straight" strokeweight=".5pt"/>
      </w:pict>
    </w:r>
    <w:r w:rsidRPr="00E001AA">
      <w:rPr>
        <w:rFonts w:ascii="Times New Roman" w:eastAsia="宋体" w:hAnsi="Times New Roman"/>
      </w:rPr>
      <w:pict>
        <v:shape id="自选图形 5" o:spid="_x0000_s1025" type="#_x0000_t32" style="position:absolute;left:0;text-align:left;margin-left:403.95pt;margin-top:9.65pt;width:14.1pt;height:.05pt;z-index:251660288" o:connectortype="straight" strokeweight=".5pt"/>
      </w:pict>
    </w:r>
    <w:r>
      <w:rPr>
        <w:rFonts w:hint="eastAsia"/>
      </w:rPr>
      <w:t xml:space="preserve">  </w:t>
    </w:r>
    <w:r>
      <w:rPr>
        <w:rFonts w:ascii="仿宋" w:eastAsia="仿宋" w:hAnsi="仿宋"/>
        <w:sz w:val="24"/>
        <w:szCs w:val="24"/>
      </w:rPr>
      <w:fldChar w:fldCharType="begin"/>
    </w:r>
    <w:r>
      <w:rPr>
        <w:rFonts w:ascii="仿宋" w:eastAsia="仿宋" w:hAnsi="仿宋"/>
        <w:sz w:val="24"/>
        <w:szCs w:val="24"/>
      </w:rPr>
      <w:instrText xml:space="preserve"> PAGE   \* MERGEFORMAT </w:instrText>
    </w:r>
    <w:r>
      <w:rPr>
        <w:rFonts w:ascii="仿宋" w:eastAsia="仿宋" w:hAnsi="仿宋"/>
        <w:sz w:val="24"/>
        <w:szCs w:val="24"/>
      </w:rPr>
      <w:fldChar w:fldCharType="separate"/>
    </w:r>
    <w:r w:rsidRPr="009D1740">
      <w:rPr>
        <w:rFonts w:ascii="仿宋" w:eastAsia="仿宋" w:hAnsi="仿宋"/>
        <w:noProof/>
        <w:sz w:val="24"/>
        <w:szCs w:val="24"/>
        <w:lang w:val="zh-CN"/>
      </w:rPr>
      <w:t>1</w:t>
    </w:r>
    <w:r>
      <w:rPr>
        <w:rFonts w:ascii="仿宋" w:eastAsia="仿宋" w:hAnsi="仿宋"/>
        <w:sz w:val="24"/>
        <w:szCs w:val="24"/>
      </w:rPr>
      <w:fldChar w:fldCharType="end"/>
    </w:r>
    <w:r>
      <w:rPr>
        <w:rFonts w:ascii="仿宋" w:eastAsia="仿宋" w:hAnsi="仿宋" w:hint="eastAsia"/>
        <w:sz w:val="24"/>
        <w:szCs w:val="24"/>
      </w:rPr>
      <w:t xml:space="preserve">  </w:t>
    </w:r>
  </w:p>
  <w:p w:rsidR="00894B85" w:rsidRDefault="009D1740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B85" w:rsidRDefault="009D1740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:rsidR="00894B85" w:rsidRDefault="009D174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740" w:rsidRDefault="009D1740" w:rsidP="009D1740">
      <w:r>
        <w:separator/>
      </w:r>
    </w:p>
  </w:footnote>
  <w:footnote w:type="continuationSeparator" w:id="1">
    <w:p w:rsidR="009D1740" w:rsidRDefault="009D1740" w:rsidP="009D17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1"/>
      <o:rules v:ext="edit">
        <o:r id="V:Rule1" type="connector" idref="#自选图形 7"/>
        <o:r id="V:Rule2" type="connector" idref="#自选图形 8"/>
        <o:r id="V:Rule3" type="connector" idref="#自选图形 6"/>
        <o:r id="V:Rule4" type="connector" idref="#自选图形 5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740"/>
    <w:rsid w:val="009D1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自选图形 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1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17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17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17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664</Characters>
  <Application>Microsoft Office Word</Application>
  <DocSecurity>0</DocSecurity>
  <Lines>5</Lines>
  <Paragraphs>1</Paragraphs>
  <ScaleCrop>false</ScaleCrop>
  <Company>微软中国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钱媛</dc:creator>
  <cp:keywords/>
  <dc:description/>
  <cp:lastModifiedBy>钱媛</cp:lastModifiedBy>
  <cp:revision>2</cp:revision>
  <dcterms:created xsi:type="dcterms:W3CDTF">2019-07-16T07:16:00Z</dcterms:created>
  <dcterms:modified xsi:type="dcterms:W3CDTF">2019-07-16T07:17:00Z</dcterms:modified>
</cp:coreProperties>
</file>